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5A9" w:rsidRPr="00D175A9" w:rsidRDefault="00D175A9" w:rsidP="00D175A9">
      <w:pPr>
        <w:shd w:val="clear" w:color="auto" w:fill="F6F6F6"/>
        <w:spacing w:after="240"/>
        <w:jc w:val="center"/>
        <w:textAlignment w:val="baseline"/>
        <w:outlineLvl w:val="0"/>
        <w:rPr>
          <w:rFonts w:eastAsia="Times New Roman" w:cs="Times New Roman"/>
          <w:b/>
          <w:color w:val="000000"/>
          <w:kern w:val="36"/>
          <w:sz w:val="32"/>
          <w:szCs w:val="43"/>
          <w:lang w:eastAsia="ru-RU"/>
        </w:rPr>
      </w:pPr>
      <w:r w:rsidRPr="00D175A9">
        <w:rPr>
          <w:rFonts w:eastAsia="Times New Roman" w:cs="Times New Roman"/>
          <w:b/>
          <w:color w:val="000000"/>
          <w:kern w:val="36"/>
          <w:sz w:val="32"/>
          <w:szCs w:val="43"/>
          <w:lang w:eastAsia="ru-RU"/>
        </w:rPr>
        <w:t>Дополнительная компенсация части родительской платы за присмотр и уход за ребенком в детском саду</w:t>
      </w:r>
    </w:p>
    <w:p w:rsidR="00D175A9" w:rsidRDefault="00D175A9" w:rsidP="00D175A9">
      <w:pPr>
        <w:spacing w:after="0"/>
        <w:ind w:firstLine="709"/>
        <w:jc w:val="center"/>
        <w:rPr>
          <w:b/>
          <w:bCs/>
          <w:szCs w:val="28"/>
        </w:rPr>
      </w:pPr>
    </w:p>
    <w:p w:rsidR="00D175A9" w:rsidRDefault="00D175A9" w:rsidP="00D175A9">
      <w:pPr>
        <w:spacing w:after="0"/>
        <w:ind w:firstLine="709"/>
        <w:jc w:val="center"/>
      </w:pPr>
      <w:r>
        <w:rPr>
          <w:b/>
          <w:bCs/>
          <w:szCs w:val="28"/>
        </w:rPr>
        <w:t>Максимально допустимая доля расходов граждан на родительскую плату за присмотр и уход за ребенком в образовательной организации, реализующей образовательную программу дошкольного образования</w:t>
      </w:r>
    </w:p>
    <w:p w:rsidR="00D175A9" w:rsidRDefault="00D175A9"/>
    <w:tbl>
      <w:tblPr>
        <w:tblW w:w="9142"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7"/>
        <w:gridCol w:w="1984"/>
        <w:gridCol w:w="2126"/>
        <w:gridCol w:w="1985"/>
      </w:tblGrid>
      <w:tr w:rsidR="00C637B5" w:rsidTr="00C637B5">
        <w:trPr>
          <w:trHeight w:val="350"/>
        </w:trPr>
        <w:tc>
          <w:tcPr>
            <w:tcW w:w="3047" w:type="dxa"/>
            <w:vMerge w:val="restart"/>
          </w:tcPr>
          <w:p w:rsidR="00C637B5" w:rsidRPr="005573F3" w:rsidRDefault="00C637B5" w:rsidP="00C00A28">
            <w:pPr>
              <w:pStyle w:val="Default"/>
              <w:rPr>
                <w:szCs w:val="28"/>
              </w:rPr>
            </w:pPr>
            <w:r w:rsidRPr="005573F3">
              <w:rPr>
                <w:b/>
                <w:bCs/>
                <w:szCs w:val="28"/>
              </w:rPr>
              <w:t xml:space="preserve">Величина дохода на одного члена семьи </w:t>
            </w:r>
          </w:p>
        </w:tc>
        <w:tc>
          <w:tcPr>
            <w:tcW w:w="6095" w:type="dxa"/>
            <w:gridSpan w:val="3"/>
          </w:tcPr>
          <w:p w:rsidR="00C637B5" w:rsidRPr="005573F3" w:rsidRDefault="00C637B5" w:rsidP="00C637B5">
            <w:pPr>
              <w:pStyle w:val="Default"/>
              <w:jc w:val="center"/>
              <w:rPr>
                <w:szCs w:val="28"/>
              </w:rPr>
            </w:pPr>
            <w:r w:rsidRPr="005573F3">
              <w:rPr>
                <w:b/>
                <w:bCs/>
                <w:szCs w:val="28"/>
              </w:rPr>
              <w:t xml:space="preserve">Максимально допустимая </w:t>
            </w:r>
            <w:bookmarkStart w:id="0" w:name="_GoBack"/>
            <w:r w:rsidRPr="005573F3">
              <w:rPr>
                <w:b/>
                <w:bCs/>
                <w:szCs w:val="28"/>
              </w:rPr>
              <w:t>доля расходов граждан на родительскую плату, %</w:t>
            </w:r>
            <w:bookmarkEnd w:id="0"/>
          </w:p>
        </w:tc>
      </w:tr>
      <w:tr w:rsidR="00C637B5" w:rsidTr="00C637B5">
        <w:trPr>
          <w:trHeight w:val="125"/>
        </w:trPr>
        <w:tc>
          <w:tcPr>
            <w:tcW w:w="3047" w:type="dxa"/>
            <w:vMerge/>
          </w:tcPr>
          <w:p w:rsidR="00C637B5" w:rsidRPr="005573F3" w:rsidRDefault="00C637B5" w:rsidP="00C00A28">
            <w:pPr>
              <w:pStyle w:val="Default"/>
              <w:rPr>
                <w:szCs w:val="28"/>
              </w:rPr>
            </w:pPr>
          </w:p>
        </w:tc>
        <w:tc>
          <w:tcPr>
            <w:tcW w:w="1984" w:type="dxa"/>
          </w:tcPr>
          <w:p w:rsidR="00C637B5" w:rsidRPr="005573F3" w:rsidRDefault="00C637B5" w:rsidP="00C00A28">
            <w:pPr>
              <w:pStyle w:val="Default"/>
              <w:rPr>
                <w:szCs w:val="28"/>
              </w:rPr>
            </w:pPr>
            <w:r w:rsidRPr="005573F3">
              <w:rPr>
                <w:b/>
                <w:bCs/>
                <w:szCs w:val="28"/>
              </w:rPr>
              <w:t>на 1-го ребенка</w:t>
            </w:r>
          </w:p>
        </w:tc>
        <w:tc>
          <w:tcPr>
            <w:tcW w:w="2126" w:type="dxa"/>
          </w:tcPr>
          <w:p w:rsidR="00C637B5" w:rsidRPr="005573F3" w:rsidRDefault="00C637B5" w:rsidP="00C00A28">
            <w:pPr>
              <w:pStyle w:val="Default"/>
              <w:jc w:val="center"/>
              <w:rPr>
                <w:szCs w:val="28"/>
              </w:rPr>
            </w:pPr>
            <w:r w:rsidRPr="005573F3">
              <w:rPr>
                <w:b/>
                <w:bCs/>
                <w:szCs w:val="28"/>
              </w:rPr>
              <w:t>на 2-го ребенка</w:t>
            </w:r>
          </w:p>
        </w:tc>
        <w:tc>
          <w:tcPr>
            <w:tcW w:w="1985" w:type="dxa"/>
          </w:tcPr>
          <w:p w:rsidR="00C637B5" w:rsidRPr="005573F3" w:rsidRDefault="00C637B5" w:rsidP="00C00A28">
            <w:pPr>
              <w:pStyle w:val="Default"/>
              <w:jc w:val="center"/>
              <w:rPr>
                <w:szCs w:val="28"/>
              </w:rPr>
            </w:pPr>
            <w:r w:rsidRPr="005573F3">
              <w:rPr>
                <w:b/>
                <w:bCs/>
                <w:szCs w:val="28"/>
              </w:rPr>
              <w:t>на 3-го ребенка</w:t>
            </w:r>
          </w:p>
        </w:tc>
      </w:tr>
      <w:tr w:rsidR="00D175A9" w:rsidTr="00C637B5">
        <w:trPr>
          <w:trHeight w:val="136"/>
        </w:trPr>
        <w:tc>
          <w:tcPr>
            <w:tcW w:w="3047" w:type="dxa"/>
          </w:tcPr>
          <w:p w:rsidR="00D175A9" w:rsidRPr="005573F3" w:rsidRDefault="00D175A9" w:rsidP="00C00A28">
            <w:pPr>
              <w:pStyle w:val="Default"/>
              <w:rPr>
                <w:szCs w:val="30"/>
              </w:rPr>
            </w:pPr>
            <w:r w:rsidRPr="005573F3">
              <w:rPr>
                <w:szCs w:val="30"/>
              </w:rPr>
              <w:t xml:space="preserve">До 10 000 рублей </w:t>
            </w:r>
          </w:p>
        </w:tc>
        <w:tc>
          <w:tcPr>
            <w:tcW w:w="1984" w:type="dxa"/>
          </w:tcPr>
          <w:p w:rsidR="00D175A9" w:rsidRPr="005573F3" w:rsidRDefault="00D175A9" w:rsidP="00C00A28">
            <w:pPr>
              <w:pStyle w:val="Default"/>
              <w:rPr>
                <w:szCs w:val="30"/>
              </w:rPr>
            </w:pPr>
            <w:r w:rsidRPr="005573F3">
              <w:rPr>
                <w:szCs w:val="30"/>
              </w:rPr>
              <w:t xml:space="preserve">60 </w:t>
            </w:r>
          </w:p>
        </w:tc>
        <w:tc>
          <w:tcPr>
            <w:tcW w:w="2126" w:type="dxa"/>
          </w:tcPr>
          <w:p w:rsidR="00D175A9" w:rsidRPr="005573F3" w:rsidRDefault="00D175A9" w:rsidP="00C00A28">
            <w:pPr>
              <w:pStyle w:val="Default"/>
              <w:rPr>
                <w:szCs w:val="30"/>
              </w:rPr>
            </w:pPr>
            <w:r w:rsidRPr="005573F3">
              <w:rPr>
                <w:szCs w:val="30"/>
              </w:rPr>
              <w:t xml:space="preserve">38 </w:t>
            </w:r>
          </w:p>
        </w:tc>
        <w:tc>
          <w:tcPr>
            <w:tcW w:w="1985" w:type="dxa"/>
          </w:tcPr>
          <w:p w:rsidR="00D175A9" w:rsidRPr="005573F3" w:rsidRDefault="00D175A9" w:rsidP="00C00A28">
            <w:pPr>
              <w:pStyle w:val="Default"/>
              <w:rPr>
                <w:szCs w:val="30"/>
              </w:rPr>
            </w:pPr>
            <w:r w:rsidRPr="005573F3">
              <w:rPr>
                <w:szCs w:val="30"/>
              </w:rPr>
              <w:t xml:space="preserve">23 </w:t>
            </w:r>
          </w:p>
        </w:tc>
      </w:tr>
      <w:tr w:rsidR="00D175A9" w:rsidTr="00C637B5">
        <w:trPr>
          <w:trHeight w:val="377"/>
        </w:trPr>
        <w:tc>
          <w:tcPr>
            <w:tcW w:w="3047" w:type="dxa"/>
          </w:tcPr>
          <w:p w:rsidR="00D175A9" w:rsidRPr="005573F3" w:rsidRDefault="00D175A9" w:rsidP="00C00A28">
            <w:pPr>
              <w:pStyle w:val="Default"/>
              <w:rPr>
                <w:szCs w:val="30"/>
              </w:rPr>
            </w:pPr>
            <w:r w:rsidRPr="005573F3">
              <w:rPr>
                <w:szCs w:val="30"/>
              </w:rPr>
              <w:t xml:space="preserve">От 10 001 до 15 000 рублей </w:t>
            </w:r>
          </w:p>
        </w:tc>
        <w:tc>
          <w:tcPr>
            <w:tcW w:w="1984" w:type="dxa"/>
          </w:tcPr>
          <w:p w:rsidR="00D175A9" w:rsidRPr="005573F3" w:rsidRDefault="00D175A9" w:rsidP="00C00A28">
            <w:pPr>
              <w:pStyle w:val="Default"/>
              <w:rPr>
                <w:szCs w:val="30"/>
              </w:rPr>
            </w:pPr>
            <w:r w:rsidRPr="005573F3">
              <w:rPr>
                <w:szCs w:val="30"/>
              </w:rPr>
              <w:t xml:space="preserve">70 </w:t>
            </w:r>
          </w:p>
        </w:tc>
        <w:tc>
          <w:tcPr>
            <w:tcW w:w="2126" w:type="dxa"/>
          </w:tcPr>
          <w:p w:rsidR="00D175A9" w:rsidRPr="005573F3" w:rsidRDefault="00D175A9" w:rsidP="00C00A28">
            <w:pPr>
              <w:pStyle w:val="Default"/>
              <w:rPr>
                <w:szCs w:val="30"/>
              </w:rPr>
            </w:pPr>
            <w:r w:rsidRPr="005573F3">
              <w:rPr>
                <w:szCs w:val="30"/>
              </w:rPr>
              <w:t xml:space="preserve">43 </w:t>
            </w:r>
          </w:p>
        </w:tc>
        <w:tc>
          <w:tcPr>
            <w:tcW w:w="1985" w:type="dxa"/>
          </w:tcPr>
          <w:p w:rsidR="00D175A9" w:rsidRPr="005573F3" w:rsidRDefault="00D175A9" w:rsidP="00C00A28">
            <w:pPr>
              <w:pStyle w:val="Default"/>
              <w:rPr>
                <w:szCs w:val="30"/>
              </w:rPr>
            </w:pPr>
            <w:r w:rsidRPr="005573F3">
              <w:rPr>
                <w:szCs w:val="30"/>
              </w:rPr>
              <w:t xml:space="preserve">36 </w:t>
            </w:r>
          </w:p>
        </w:tc>
      </w:tr>
      <w:tr w:rsidR="00D175A9" w:rsidTr="00C637B5">
        <w:trPr>
          <w:trHeight w:val="378"/>
        </w:trPr>
        <w:tc>
          <w:tcPr>
            <w:tcW w:w="3047" w:type="dxa"/>
          </w:tcPr>
          <w:p w:rsidR="00D175A9" w:rsidRPr="005573F3" w:rsidRDefault="00D175A9" w:rsidP="00C00A28">
            <w:pPr>
              <w:pStyle w:val="Default"/>
              <w:rPr>
                <w:szCs w:val="30"/>
              </w:rPr>
            </w:pPr>
            <w:r w:rsidRPr="005573F3">
              <w:rPr>
                <w:szCs w:val="30"/>
              </w:rPr>
              <w:t xml:space="preserve">От 15 001 до 20 000 рублей </w:t>
            </w:r>
          </w:p>
        </w:tc>
        <w:tc>
          <w:tcPr>
            <w:tcW w:w="1984" w:type="dxa"/>
          </w:tcPr>
          <w:p w:rsidR="00D175A9" w:rsidRPr="005573F3" w:rsidRDefault="00D175A9" w:rsidP="00C00A28">
            <w:pPr>
              <w:pStyle w:val="Default"/>
              <w:rPr>
                <w:szCs w:val="30"/>
              </w:rPr>
            </w:pPr>
            <w:r w:rsidRPr="005573F3">
              <w:rPr>
                <w:szCs w:val="30"/>
              </w:rPr>
              <w:t xml:space="preserve">80 </w:t>
            </w:r>
          </w:p>
        </w:tc>
        <w:tc>
          <w:tcPr>
            <w:tcW w:w="2126" w:type="dxa"/>
          </w:tcPr>
          <w:p w:rsidR="00D175A9" w:rsidRPr="005573F3" w:rsidRDefault="00D175A9" w:rsidP="00C00A28">
            <w:pPr>
              <w:pStyle w:val="Default"/>
              <w:rPr>
                <w:szCs w:val="30"/>
              </w:rPr>
            </w:pPr>
            <w:r w:rsidRPr="005573F3">
              <w:rPr>
                <w:szCs w:val="30"/>
              </w:rPr>
              <w:t xml:space="preserve">53 </w:t>
            </w:r>
          </w:p>
        </w:tc>
        <w:tc>
          <w:tcPr>
            <w:tcW w:w="1985" w:type="dxa"/>
          </w:tcPr>
          <w:p w:rsidR="00D175A9" w:rsidRPr="005573F3" w:rsidRDefault="00D175A9" w:rsidP="00C00A28">
            <w:pPr>
              <w:pStyle w:val="Default"/>
              <w:rPr>
                <w:szCs w:val="30"/>
              </w:rPr>
            </w:pPr>
            <w:r w:rsidRPr="005573F3">
              <w:rPr>
                <w:szCs w:val="30"/>
              </w:rPr>
              <w:t xml:space="preserve">53 </w:t>
            </w:r>
          </w:p>
        </w:tc>
      </w:tr>
      <w:tr w:rsidR="00D175A9" w:rsidTr="00C637B5">
        <w:trPr>
          <w:trHeight w:val="136"/>
        </w:trPr>
        <w:tc>
          <w:tcPr>
            <w:tcW w:w="3047" w:type="dxa"/>
          </w:tcPr>
          <w:p w:rsidR="00D175A9" w:rsidRPr="005573F3" w:rsidRDefault="00D175A9" w:rsidP="00C00A28">
            <w:pPr>
              <w:pStyle w:val="Default"/>
              <w:rPr>
                <w:szCs w:val="30"/>
              </w:rPr>
            </w:pPr>
            <w:r w:rsidRPr="005573F3">
              <w:rPr>
                <w:szCs w:val="30"/>
              </w:rPr>
              <w:t xml:space="preserve">Свыше 20 000 рублей </w:t>
            </w:r>
          </w:p>
        </w:tc>
        <w:tc>
          <w:tcPr>
            <w:tcW w:w="1984" w:type="dxa"/>
          </w:tcPr>
          <w:p w:rsidR="00D175A9" w:rsidRPr="005573F3" w:rsidRDefault="00D175A9" w:rsidP="00C00A28">
            <w:pPr>
              <w:pStyle w:val="Default"/>
              <w:rPr>
                <w:szCs w:val="30"/>
              </w:rPr>
            </w:pPr>
            <w:r w:rsidRPr="005573F3">
              <w:rPr>
                <w:szCs w:val="30"/>
              </w:rPr>
              <w:t xml:space="preserve">100 </w:t>
            </w:r>
          </w:p>
        </w:tc>
        <w:tc>
          <w:tcPr>
            <w:tcW w:w="2126" w:type="dxa"/>
          </w:tcPr>
          <w:p w:rsidR="00D175A9" w:rsidRPr="005573F3" w:rsidRDefault="00D175A9" w:rsidP="00C00A28">
            <w:pPr>
              <w:pStyle w:val="Default"/>
              <w:rPr>
                <w:szCs w:val="30"/>
              </w:rPr>
            </w:pPr>
            <w:r w:rsidRPr="005573F3">
              <w:rPr>
                <w:szCs w:val="30"/>
              </w:rPr>
              <w:t xml:space="preserve">100 </w:t>
            </w:r>
          </w:p>
        </w:tc>
        <w:tc>
          <w:tcPr>
            <w:tcW w:w="1985" w:type="dxa"/>
          </w:tcPr>
          <w:p w:rsidR="00D175A9" w:rsidRPr="005573F3" w:rsidRDefault="00D175A9" w:rsidP="00C00A28">
            <w:pPr>
              <w:pStyle w:val="Default"/>
              <w:rPr>
                <w:szCs w:val="30"/>
              </w:rPr>
            </w:pPr>
            <w:r w:rsidRPr="005573F3">
              <w:rPr>
                <w:szCs w:val="30"/>
              </w:rPr>
              <w:t xml:space="preserve">100 </w:t>
            </w:r>
          </w:p>
        </w:tc>
      </w:tr>
      <w:tr w:rsidR="00D175A9" w:rsidTr="00C637B5">
        <w:trPr>
          <w:trHeight w:val="618"/>
        </w:trPr>
        <w:tc>
          <w:tcPr>
            <w:tcW w:w="3047" w:type="dxa"/>
          </w:tcPr>
          <w:p w:rsidR="00D175A9" w:rsidRPr="005573F3" w:rsidRDefault="00D175A9" w:rsidP="00C00A28">
            <w:pPr>
              <w:pStyle w:val="Default"/>
              <w:rPr>
                <w:szCs w:val="30"/>
              </w:rPr>
            </w:pPr>
            <w:r w:rsidRPr="005573F3">
              <w:rPr>
                <w:szCs w:val="30"/>
              </w:rPr>
              <w:t xml:space="preserve">Ниже прожиточного минимума (для многодетной семьи) </w:t>
            </w:r>
          </w:p>
        </w:tc>
        <w:tc>
          <w:tcPr>
            <w:tcW w:w="1984" w:type="dxa"/>
          </w:tcPr>
          <w:p w:rsidR="00D175A9" w:rsidRPr="005573F3" w:rsidRDefault="00D175A9" w:rsidP="00C00A28">
            <w:pPr>
              <w:pStyle w:val="Default"/>
              <w:rPr>
                <w:szCs w:val="30"/>
              </w:rPr>
            </w:pPr>
            <w:r w:rsidRPr="005573F3">
              <w:rPr>
                <w:szCs w:val="30"/>
              </w:rPr>
              <w:t xml:space="preserve">0 </w:t>
            </w:r>
          </w:p>
        </w:tc>
        <w:tc>
          <w:tcPr>
            <w:tcW w:w="2126" w:type="dxa"/>
          </w:tcPr>
          <w:p w:rsidR="00D175A9" w:rsidRPr="005573F3" w:rsidRDefault="00D175A9" w:rsidP="00C00A28">
            <w:pPr>
              <w:pStyle w:val="Default"/>
              <w:rPr>
                <w:szCs w:val="30"/>
              </w:rPr>
            </w:pPr>
            <w:r w:rsidRPr="005573F3">
              <w:rPr>
                <w:szCs w:val="30"/>
              </w:rPr>
              <w:t xml:space="preserve">0 </w:t>
            </w:r>
          </w:p>
        </w:tc>
        <w:tc>
          <w:tcPr>
            <w:tcW w:w="1985" w:type="dxa"/>
          </w:tcPr>
          <w:p w:rsidR="00D175A9" w:rsidRPr="005573F3" w:rsidRDefault="00D175A9" w:rsidP="00C00A28">
            <w:pPr>
              <w:pStyle w:val="Default"/>
              <w:rPr>
                <w:szCs w:val="30"/>
              </w:rPr>
            </w:pPr>
            <w:r w:rsidRPr="005573F3">
              <w:rPr>
                <w:szCs w:val="30"/>
              </w:rPr>
              <w:t xml:space="preserve">0 </w:t>
            </w:r>
          </w:p>
        </w:tc>
      </w:tr>
    </w:tbl>
    <w:p w:rsidR="00D175A9" w:rsidRPr="00D175A9" w:rsidRDefault="00D175A9" w:rsidP="00D175A9">
      <w:pPr>
        <w:spacing w:after="0"/>
        <w:ind w:left="-709"/>
        <w:jc w:val="both"/>
        <w:rPr>
          <w:rFonts w:cs="Times New Roman"/>
          <w:sz w:val="44"/>
        </w:rPr>
      </w:pPr>
    </w:p>
    <w:p w:rsidR="00D175A9" w:rsidRDefault="00D175A9" w:rsidP="00D175A9">
      <w:pPr>
        <w:spacing w:after="0"/>
        <w:ind w:firstLine="709"/>
        <w:jc w:val="both"/>
        <w:rPr>
          <w:rFonts w:cs="Times New Roman"/>
          <w:color w:val="000000"/>
          <w:szCs w:val="18"/>
          <w:shd w:val="clear" w:color="auto" w:fill="F6F6F6"/>
        </w:rPr>
      </w:pPr>
      <w:r>
        <w:rPr>
          <w:rFonts w:cs="Times New Roman"/>
          <w:color w:val="000000"/>
          <w:szCs w:val="18"/>
          <w:shd w:val="clear" w:color="auto" w:fill="F6F6F6"/>
        </w:rPr>
        <w:t>Е</w:t>
      </w:r>
      <w:r w:rsidRPr="00D175A9">
        <w:rPr>
          <w:rFonts w:cs="Times New Roman"/>
          <w:color w:val="000000"/>
          <w:szCs w:val="18"/>
          <w:shd w:val="clear" w:color="auto" w:fill="F6F6F6"/>
        </w:rPr>
        <w:t>сли величина дохода на одного члена Вашей семьи не превышает 20 тысяч рублей для оформления компенсации необходимо предоставить следующие документы:</w:t>
      </w:r>
    </w:p>
    <w:p w:rsidR="00D175A9" w:rsidRDefault="00D175A9" w:rsidP="00D175A9">
      <w:pPr>
        <w:pStyle w:val="Default"/>
        <w:rPr>
          <w:sz w:val="28"/>
          <w:szCs w:val="28"/>
        </w:rPr>
      </w:pPr>
      <w:r>
        <w:rPr>
          <w:sz w:val="28"/>
          <w:szCs w:val="28"/>
        </w:rPr>
        <w:t xml:space="preserve">1) заявление о назначении компенсации; </w:t>
      </w:r>
    </w:p>
    <w:p w:rsidR="00D175A9" w:rsidRDefault="00D175A9" w:rsidP="00D175A9">
      <w:pPr>
        <w:pStyle w:val="Default"/>
        <w:rPr>
          <w:sz w:val="28"/>
          <w:szCs w:val="28"/>
        </w:rPr>
      </w:pPr>
      <w:r>
        <w:rPr>
          <w:sz w:val="28"/>
          <w:szCs w:val="28"/>
        </w:rPr>
        <w:t xml:space="preserve">2) документы о доходах каждого члена семьи за шесть месяцев, предшествующих месяцу подачи заявления о предоставлении дополнительной компенсации; </w:t>
      </w:r>
    </w:p>
    <w:p w:rsidR="00D175A9" w:rsidRDefault="00D175A9" w:rsidP="00D175A9">
      <w:pPr>
        <w:pStyle w:val="Default"/>
        <w:rPr>
          <w:sz w:val="28"/>
          <w:szCs w:val="28"/>
        </w:rPr>
      </w:pPr>
      <w:r>
        <w:rPr>
          <w:sz w:val="28"/>
          <w:szCs w:val="28"/>
        </w:rPr>
        <w:t xml:space="preserve">3) копию свидетельства о рождении ребенка, на которого назначается компенсация (с предъявлением оригинала, если копия нотариально не заверена); </w:t>
      </w:r>
    </w:p>
    <w:p w:rsidR="00D175A9" w:rsidRDefault="00D175A9" w:rsidP="00D175A9">
      <w:pPr>
        <w:pStyle w:val="Default"/>
        <w:rPr>
          <w:sz w:val="28"/>
          <w:szCs w:val="28"/>
        </w:rPr>
      </w:pPr>
      <w:r>
        <w:rPr>
          <w:sz w:val="28"/>
          <w:szCs w:val="28"/>
        </w:rPr>
        <w:t xml:space="preserve">4) копии свидетельств о рождении (усыновлении) других детей, матерью/отцом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 </w:t>
      </w:r>
    </w:p>
    <w:p w:rsidR="00D175A9" w:rsidRDefault="00D175A9" w:rsidP="00D175A9">
      <w:pPr>
        <w:pStyle w:val="Default"/>
        <w:rPr>
          <w:sz w:val="28"/>
          <w:szCs w:val="28"/>
        </w:rPr>
      </w:pPr>
      <w:r>
        <w:rPr>
          <w:sz w:val="28"/>
          <w:szCs w:val="28"/>
        </w:rPr>
        <w:t xml:space="preserve">5) копию доверенности для доверенных лиц, оформленную в соответствии с законодательством Российской Федерации; </w:t>
      </w:r>
    </w:p>
    <w:p w:rsidR="00D175A9" w:rsidRDefault="00D175A9" w:rsidP="00D175A9">
      <w:pPr>
        <w:pStyle w:val="Default"/>
        <w:rPr>
          <w:sz w:val="28"/>
          <w:szCs w:val="28"/>
        </w:rPr>
      </w:pPr>
      <w:r>
        <w:rPr>
          <w:sz w:val="28"/>
          <w:szCs w:val="28"/>
        </w:rPr>
        <w:t xml:space="preserve">6) решение суда в случае лишения родителя (родителей) родительских прав в отношении ребенка (детей); </w:t>
      </w:r>
    </w:p>
    <w:p w:rsidR="00D175A9" w:rsidRDefault="00D175A9" w:rsidP="00D175A9">
      <w:pPr>
        <w:pStyle w:val="Default"/>
        <w:rPr>
          <w:sz w:val="28"/>
          <w:szCs w:val="28"/>
        </w:rPr>
      </w:pPr>
      <w:r>
        <w:rPr>
          <w:sz w:val="28"/>
          <w:szCs w:val="28"/>
        </w:rPr>
        <w:t xml:space="preserve">7) копию договора об устройстве ребенка в соответствующую образовательную организацию; </w:t>
      </w:r>
    </w:p>
    <w:p w:rsidR="00D175A9" w:rsidRDefault="00D175A9" w:rsidP="00D175A9">
      <w:pPr>
        <w:pStyle w:val="Default"/>
        <w:rPr>
          <w:sz w:val="28"/>
          <w:szCs w:val="28"/>
        </w:rPr>
      </w:pPr>
      <w:r>
        <w:rPr>
          <w:sz w:val="28"/>
          <w:szCs w:val="28"/>
        </w:rPr>
        <w:t xml:space="preserve">8) копию квитанции на оплату присмотра и ухода за ребенком в образовательной организации или номер лицевого счета ребенка при отсутствии квитанции на оплату; </w:t>
      </w:r>
    </w:p>
    <w:p w:rsidR="00D175A9" w:rsidRDefault="00D175A9" w:rsidP="00D175A9">
      <w:pPr>
        <w:pStyle w:val="Default"/>
        <w:rPr>
          <w:sz w:val="28"/>
          <w:szCs w:val="28"/>
        </w:rPr>
      </w:pPr>
      <w:r>
        <w:rPr>
          <w:sz w:val="28"/>
          <w:szCs w:val="28"/>
        </w:rPr>
        <w:t xml:space="preserve">9) заявление (в произвольной форме) от членов семьи заявителя или их законных представителей, подтверждающее: </w:t>
      </w:r>
    </w:p>
    <w:p w:rsidR="00D175A9" w:rsidRDefault="00D175A9" w:rsidP="00D175A9">
      <w:pPr>
        <w:pStyle w:val="Default"/>
        <w:rPr>
          <w:sz w:val="28"/>
          <w:szCs w:val="28"/>
        </w:rPr>
      </w:pPr>
      <w:r>
        <w:rPr>
          <w:sz w:val="28"/>
          <w:szCs w:val="28"/>
        </w:rPr>
        <w:t xml:space="preserve">- наличие согласия на обработку их персональных данных; </w:t>
      </w:r>
    </w:p>
    <w:p w:rsidR="00D175A9" w:rsidRPr="00D175A9" w:rsidRDefault="00D175A9" w:rsidP="00D175A9">
      <w:pPr>
        <w:spacing w:after="0"/>
        <w:ind w:left="-709" w:firstLine="709"/>
        <w:jc w:val="both"/>
        <w:rPr>
          <w:rFonts w:cs="Times New Roman"/>
          <w:sz w:val="44"/>
        </w:rPr>
      </w:pPr>
      <w:r>
        <w:rPr>
          <w:szCs w:val="28"/>
        </w:rPr>
        <w:lastRenderedPageBreak/>
        <w:t>- полномочие заявителя действовать от их имени при передаче персональных данных в орган или организацию.</w:t>
      </w:r>
    </w:p>
    <w:sectPr w:rsidR="00D175A9" w:rsidRPr="00D175A9" w:rsidSect="00D175A9">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7F0"/>
    <w:rsid w:val="005573F3"/>
    <w:rsid w:val="006C0B77"/>
    <w:rsid w:val="008242FF"/>
    <w:rsid w:val="00870751"/>
    <w:rsid w:val="00922C48"/>
    <w:rsid w:val="00B915B7"/>
    <w:rsid w:val="00C127F0"/>
    <w:rsid w:val="00C637B5"/>
    <w:rsid w:val="00D175A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7ABD3C-371C-4E4D-87BF-D524C747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D175A9"/>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75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D175A9"/>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20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1917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2020-12-02T07:15:00Z</dcterms:created>
  <dcterms:modified xsi:type="dcterms:W3CDTF">2020-12-02T07:35:00Z</dcterms:modified>
</cp:coreProperties>
</file>